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A95" w:rsidRPr="00C83D48" w:rsidRDefault="00E01A95">
      <w:pPr>
        <w:rPr>
          <w:rFonts w:ascii="Times New Roman" w:hAnsi="Times New Roman" w:cs="Times New Roman"/>
          <w:sz w:val="2"/>
          <w:szCs w:val="2"/>
        </w:rPr>
        <w:sectPr w:rsidR="00E01A95" w:rsidRPr="00C83D48" w:rsidSect="00444344">
          <w:headerReference w:type="default" r:id="rId9"/>
          <w:type w:val="continuous"/>
          <w:pgSz w:w="11900" w:h="16840"/>
          <w:pgMar w:top="567" w:right="0" w:bottom="843" w:left="0" w:header="0" w:footer="3" w:gutter="0"/>
          <w:cols w:space="720"/>
          <w:noEndnote/>
          <w:docGrid w:linePitch="360"/>
        </w:sectPr>
      </w:pPr>
    </w:p>
    <w:p w:rsidR="00AC1951" w:rsidRPr="00AC1951" w:rsidRDefault="00AC1951" w:rsidP="00AC1951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lang w:eastAsia="ru-RU" w:bidi="ar-SA"/>
        </w:rPr>
      </w:pPr>
      <w:bookmarkStart w:id="0" w:name="bookmark1"/>
      <w:r w:rsidRPr="00AC1951">
        <w:rPr>
          <w:rFonts w:ascii="Times New Roman" w:eastAsia="Times New Roman" w:hAnsi="Times New Roman" w:cs="Times New Roman"/>
          <w:b/>
          <w:bCs/>
          <w:lang w:eastAsia="ru-RU" w:bidi="ar-SA"/>
        </w:rPr>
        <w:lastRenderedPageBreak/>
        <w:t>Read the text and do the reading tasks.</w:t>
      </w:r>
    </w:p>
    <w:p w:rsidR="00AC1951" w:rsidRDefault="00AC1951" w:rsidP="00444344">
      <w:pPr>
        <w:pStyle w:val="Heading10"/>
        <w:keepNext/>
        <w:keepLines/>
        <w:shd w:val="clear" w:color="auto" w:fill="auto"/>
        <w:rPr>
          <w:rFonts w:ascii="Times New Roman" w:hAnsi="Times New Roman" w:cs="Times New Roman"/>
        </w:rPr>
      </w:pPr>
    </w:p>
    <w:p w:rsidR="00E01A95" w:rsidRPr="00572B0C" w:rsidRDefault="006737B3" w:rsidP="00444344">
      <w:pPr>
        <w:pStyle w:val="Heading10"/>
        <w:keepNext/>
        <w:keepLines/>
        <w:shd w:val="clear" w:color="auto" w:fill="auto"/>
        <w:rPr>
          <w:rFonts w:ascii="Times New Roman" w:hAnsi="Times New Roman" w:cs="Times New Roman"/>
          <w:b/>
        </w:rPr>
        <w:sectPr w:rsidR="00E01A95" w:rsidRPr="00572B0C">
          <w:type w:val="continuous"/>
          <w:pgSz w:w="11900" w:h="16840"/>
          <w:pgMar w:top="2873" w:right="1388" w:bottom="843" w:left="864" w:header="0" w:footer="3" w:gutter="0"/>
          <w:cols w:space="720"/>
          <w:noEndnote/>
          <w:docGrid w:linePitch="360"/>
        </w:sectPr>
      </w:pPr>
      <w:r w:rsidRPr="00572B0C">
        <w:rPr>
          <w:rFonts w:ascii="Times New Roman" w:hAnsi="Times New Roman" w:cs="Times New Roman"/>
          <w:b/>
        </w:rPr>
        <w:t>Marketing: Investors adapt to consumer trends</w:t>
      </w:r>
      <w:bookmarkEnd w:id="0"/>
    </w:p>
    <w:p w:rsidR="00E01A95" w:rsidRPr="00C83D48" w:rsidRDefault="00E01A95">
      <w:pPr>
        <w:spacing w:line="106" w:lineRule="exact"/>
        <w:rPr>
          <w:rFonts w:ascii="Times New Roman" w:hAnsi="Times New Roman" w:cs="Times New Roman"/>
          <w:sz w:val="8"/>
          <w:szCs w:val="8"/>
        </w:rPr>
      </w:pPr>
    </w:p>
    <w:p w:rsidR="00E01A95" w:rsidRPr="00C83D48" w:rsidRDefault="00E01A95">
      <w:pPr>
        <w:rPr>
          <w:rFonts w:ascii="Times New Roman" w:hAnsi="Times New Roman" w:cs="Times New Roman"/>
          <w:sz w:val="2"/>
          <w:szCs w:val="2"/>
        </w:rPr>
        <w:sectPr w:rsidR="00E01A95" w:rsidRPr="00C83D48">
          <w:type w:val="continuous"/>
          <w:pgSz w:w="11900" w:h="16840"/>
          <w:pgMar w:top="2858" w:right="0" w:bottom="828" w:left="0" w:header="0" w:footer="3" w:gutter="0"/>
          <w:cols w:space="720"/>
          <w:noEndnote/>
          <w:docGrid w:linePitch="360"/>
        </w:sectPr>
      </w:pPr>
    </w:p>
    <w:p w:rsidR="00E01A95" w:rsidRPr="00C83D48" w:rsidRDefault="00E01A95">
      <w:pPr>
        <w:rPr>
          <w:rFonts w:ascii="Times New Roman" w:hAnsi="Times New Roman" w:cs="Times New Roman"/>
          <w:sz w:val="2"/>
          <w:szCs w:val="2"/>
        </w:rPr>
      </w:pPr>
    </w:p>
    <w:p w:rsidR="00444344" w:rsidRPr="00C83D48" w:rsidRDefault="00444344">
      <w:pPr>
        <w:pStyle w:val="Bodytext30"/>
        <w:shd w:val="clear" w:color="auto" w:fill="auto"/>
        <w:spacing w:after="182" w:line="160" w:lineRule="exact"/>
        <w:ind w:firstLine="320"/>
        <w:jc w:val="both"/>
        <w:rPr>
          <w:rFonts w:ascii="Times New Roman" w:hAnsi="Times New Roman" w:cs="Times New Roman"/>
        </w:rPr>
        <w:sectPr w:rsidR="00444344" w:rsidRPr="00C83D48">
          <w:type w:val="continuous"/>
          <w:pgSz w:w="11900" w:h="16840"/>
          <w:pgMar w:top="2858" w:right="1445" w:bottom="828" w:left="984" w:header="0" w:footer="3" w:gutter="0"/>
          <w:cols w:num="3" w:space="102"/>
          <w:noEndnote/>
          <w:docGrid w:linePitch="360"/>
        </w:sectPr>
      </w:pPr>
    </w:p>
    <w:p w:rsidR="00E01A95" w:rsidRPr="00C83D48" w:rsidRDefault="006737B3">
      <w:pPr>
        <w:pStyle w:val="Bodytext30"/>
        <w:shd w:val="clear" w:color="auto" w:fill="auto"/>
        <w:spacing w:after="182" w:line="160" w:lineRule="exact"/>
        <w:ind w:firstLine="320"/>
        <w:jc w:val="both"/>
        <w:rPr>
          <w:rFonts w:ascii="Times New Roman" w:hAnsi="Times New Roman" w:cs="Times New Roman"/>
          <w:b/>
        </w:rPr>
      </w:pPr>
      <w:r w:rsidRPr="00C83D48">
        <w:rPr>
          <w:rFonts w:ascii="Times New Roman" w:hAnsi="Times New Roman" w:cs="Times New Roman"/>
          <w:b/>
        </w:rPr>
        <w:lastRenderedPageBreak/>
        <w:t>Jenny Wiggins</w:t>
      </w:r>
    </w:p>
    <w:p w:rsidR="00E01A95" w:rsidRPr="00C83D48" w:rsidRDefault="006737B3">
      <w:pPr>
        <w:pStyle w:val="Bodytext20"/>
        <w:shd w:val="clear" w:color="auto" w:fill="auto"/>
        <w:spacing w:before="0"/>
        <w:ind w:firstLine="320"/>
        <w:rPr>
          <w:rFonts w:ascii="Times New Roman" w:hAnsi="Times New Roman" w:cs="Times New Roman"/>
        </w:rPr>
      </w:pPr>
      <w:r w:rsidRPr="00C83D48">
        <w:rPr>
          <w:rFonts w:ascii="Times New Roman" w:hAnsi="Times New Roman" w:cs="Times New Roman"/>
        </w:rPr>
        <w:t>When the world's biggest soft drink company starts changing its marketing tactics, investors sh</w:t>
      </w:r>
      <w:r w:rsidR="00BA6661" w:rsidRPr="00C83D48">
        <w:rPr>
          <w:rFonts w:ascii="Times New Roman" w:hAnsi="Times New Roman" w:cs="Times New Roman"/>
        </w:rPr>
        <w:t>ould ask why. Coca-Cola, which</w:t>
      </w:r>
      <w:r w:rsidRPr="00C83D48">
        <w:rPr>
          <w:rFonts w:ascii="Times New Roman" w:hAnsi="Times New Roman" w:cs="Times New Roman"/>
        </w:rPr>
        <w:t xml:space="preserve"> has traditionally promoted itself via the Coke brand, using slogans such as ‘Coke is it’, now wants to inform consumers that Coke is not the only</w:t>
      </w:r>
      <w:r w:rsidR="00BA6661" w:rsidRPr="00C83D48">
        <w:rPr>
          <w:rFonts w:ascii="Times New Roman" w:hAnsi="Times New Roman" w:cs="Times New Roman"/>
        </w:rPr>
        <w:t xml:space="preserve"> drink it sells. Its </w:t>
      </w:r>
      <w:proofErr w:type="gramStart"/>
      <w:r w:rsidR="00BA6661" w:rsidRPr="00C83D48">
        <w:rPr>
          <w:rFonts w:ascii="Times New Roman" w:hAnsi="Times New Roman" w:cs="Times New Roman"/>
        </w:rPr>
        <w:t xml:space="preserve">most </w:t>
      </w:r>
      <w:r w:rsidRPr="00C83D48">
        <w:rPr>
          <w:rFonts w:ascii="Times New Roman" w:hAnsi="Times New Roman" w:cs="Times New Roman"/>
        </w:rPr>
        <w:t xml:space="preserve"> recent</w:t>
      </w:r>
      <w:proofErr w:type="gramEnd"/>
      <w:r w:rsidRPr="00C83D48">
        <w:rPr>
          <w:rFonts w:ascii="Times New Roman" w:hAnsi="Times New Roman" w:cs="Times New Roman"/>
        </w:rPr>
        <w:t xml:space="preserve"> campaign, called ‘Make every drop count’, says: 'You’ve always known us as Coca-Cola, the soft drink. Now it’s time you knew us as Coca-Cola the company.’</w:t>
      </w:r>
    </w:p>
    <w:p w:rsidR="00E01A95" w:rsidRPr="00C83D48" w:rsidRDefault="006737B3" w:rsidP="00444344">
      <w:pPr>
        <w:pStyle w:val="Bodytext20"/>
        <w:shd w:val="clear" w:color="auto" w:fill="auto"/>
        <w:spacing w:before="0"/>
        <w:ind w:firstLine="320"/>
        <w:rPr>
          <w:rFonts w:ascii="Times New Roman" w:hAnsi="Times New Roman" w:cs="Times New Roman"/>
        </w:rPr>
      </w:pPr>
      <w:r w:rsidRPr="00C83D48">
        <w:rPr>
          <w:rFonts w:ascii="Times New Roman" w:hAnsi="Times New Roman" w:cs="Times New Roman"/>
        </w:rPr>
        <w:t>The television, print and Internet advertisements in the UK come at a time when consumers</w:t>
      </w:r>
      <w:r w:rsidR="00444344" w:rsidRPr="00C83D48">
        <w:rPr>
          <w:rFonts w:ascii="Times New Roman" w:hAnsi="Times New Roman" w:cs="Times New Roman"/>
        </w:rPr>
        <w:t xml:space="preserve"> are ditching foods and </w:t>
      </w:r>
      <w:r w:rsidRPr="00C83D48">
        <w:rPr>
          <w:rFonts w:ascii="Times New Roman" w:hAnsi="Times New Roman" w:cs="Times New Roman"/>
        </w:rPr>
        <w:t>drinks that a</w:t>
      </w:r>
      <w:r w:rsidR="00BA6661" w:rsidRPr="00C83D48">
        <w:rPr>
          <w:rFonts w:ascii="Times New Roman" w:hAnsi="Times New Roman" w:cs="Times New Roman"/>
        </w:rPr>
        <w:t>re perceived as unhealthy (such</w:t>
      </w:r>
      <w:r w:rsidRPr="00C83D48">
        <w:rPr>
          <w:rFonts w:ascii="Times New Roman" w:hAnsi="Times New Roman" w:cs="Times New Roman"/>
          <w:lang w:eastAsia="ru-RU" w:bidi="ru-RU"/>
        </w:rPr>
        <w:t xml:space="preserve"> </w:t>
      </w:r>
      <w:r w:rsidRPr="00C83D48">
        <w:rPr>
          <w:rFonts w:ascii="Times New Roman" w:hAnsi="Times New Roman" w:cs="Times New Roman"/>
        </w:rPr>
        <w:t>as sugary fizzy drinks and salty crisps) for products that appear to offer some kind of health benefit.</w:t>
      </w:r>
    </w:p>
    <w:p w:rsidR="00E01A95" w:rsidRPr="00C83D48" w:rsidRDefault="006737B3">
      <w:pPr>
        <w:pStyle w:val="Bodytext20"/>
        <w:shd w:val="clear" w:color="auto" w:fill="auto"/>
        <w:spacing w:before="0"/>
        <w:ind w:firstLine="420"/>
        <w:jc w:val="left"/>
        <w:rPr>
          <w:rFonts w:ascii="Times New Roman" w:hAnsi="Times New Roman" w:cs="Times New Roman"/>
        </w:rPr>
      </w:pPr>
      <w:r w:rsidRPr="00C83D48">
        <w:rPr>
          <w:rFonts w:ascii="Times New Roman" w:hAnsi="Times New Roman" w:cs="Times New Roman"/>
        </w:rPr>
        <w:t xml:space="preserve">Coke is using the new campaign to impress upon consumers </w:t>
      </w:r>
      <w:proofErr w:type="gramStart"/>
      <w:r w:rsidRPr="00C83D48">
        <w:rPr>
          <w:rFonts w:ascii="Times New Roman" w:hAnsi="Times New Roman" w:cs="Times New Roman"/>
        </w:rPr>
        <w:t>the  fact</w:t>
      </w:r>
      <w:proofErr w:type="gramEnd"/>
      <w:r w:rsidRPr="00C83D48">
        <w:rPr>
          <w:rFonts w:ascii="Times New Roman" w:hAnsi="Times New Roman" w:cs="Times New Roman"/>
        </w:rPr>
        <w:t xml:space="preserve"> that it sells all kinds of drinks, including bottled water, juices and teas. The campaign is important for the company, because it risks losing money if it does not sell </w:t>
      </w:r>
      <w:proofErr w:type="gramStart"/>
      <w:r w:rsidRPr="00C83D48">
        <w:rPr>
          <w:rFonts w:ascii="Times New Roman" w:hAnsi="Times New Roman" w:cs="Times New Roman"/>
        </w:rPr>
        <w:t>the  kinds</w:t>
      </w:r>
      <w:proofErr w:type="gramEnd"/>
      <w:r w:rsidRPr="00C83D48">
        <w:rPr>
          <w:rFonts w:ascii="Times New Roman" w:hAnsi="Times New Roman" w:cs="Times New Roman"/>
        </w:rPr>
        <w:t xml:space="preserve"> of drinks consumers now want to buy.</w:t>
      </w:r>
    </w:p>
    <w:p w:rsidR="00444344" w:rsidRPr="00C83D48" w:rsidRDefault="006737B3" w:rsidP="00C83D48">
      <w:pPr>
        <w:pStyle w:val="Bodytext20"/>
        <w:shd w:val="clear" w:color="auto" w:fill="auto"/>
        <w:spacing w:before="0"/>
        <w:ind w:firstLine="420"/>
        <w:rPr>
          <w:rFonts w:ascii="Times New Roman" w:hAnsi="Times New Roman" w:cs="Times New Roman"/>
        </w:rPr>
      </w:pPr>
      <w:r w:rsidRPr="00C83D48">
        <w:rPr>
          <w:rFonts w:ascii="Times New Roman" w:hAnsi="Times New Roman" w:cs="Times New Roman"/>
        </w:rPr>
        <w:t>Analysts say that growing demand for healthier kinds of foods and drinks is not a fashion,</w:t>
      </w:r>
      <w:r w:rsidR="00444344" w:rsidRPr="00C83D48">
        <w:rPr>
          <w:rFonts w:ascii="Times New Roman" w:hAnsi="Times New Roman" w:cs="Times New Roman"/>
        </w:rPr>
        <w:t xml:space="preserve"> but a long-term trend</w:t>
      </w:r>
    </w:p>
    <w:p w:rsidR="00444344" w:rsidRPr="00C83D48" w:rsidRDefault="00444344" w:rsidP="00444344">
      <w:pPr>
        <w:pStyle w:val="Bodytext20"/>
        <w:shd w:val="clear" w:color="auto" w:fill="auto"/>
        <w:spacing w:before="0"/>
        <w:ind w:firstLine="0"/>
        <w:rPr>
          <w:rFonts w:ascii="Times New Roman" w:hAnsi="Times New Roman" w:cs="Times New Roman"/>
        </w:rPr>
      </w:pPr>
      <w:proofErr w:type="gramStart"/>
      <w:r w:rsidRPr="00C83D48">
        <w:rPr>
          <w:rFonts w:ascii="Times New Roman" w:hAnsi="Times New Roman" w:cs="Times New Roman"/>
        </w:rPr>
        <w:t>that</w:t>
      </w:r>
      <w:proofErr w:type="gramEnd"/>
      <w:r w:rsidRPr="00C83D48">
        <w:rPr>
          <w:rFonts w:ascii="Times New Roman" w:hAnsi="Times New Roman" w:cs="Times New Roman"/>
        </w:rPr>
        <w:t xml:space="preserve"> </w:t>
      </w:r>
      <w:r w:rsidR="006737B3" w:rsidRPr="00C83D48">
        <w:rPr>
          <w:rFonts w:ascii="Times New Roman" w:hAnsi="Times New Roman" w:cs="Times New Roman"/>
        </w:rPr>
        <w:t xml:space="preserve">increasingly affects </w:t>
      </w:r>
      <w:proofErr w:type="spellStart"/>
      <w:r w:rsidR="006737B3" w:rsidRPr="00C83D48">
        <w:rPr>
          <w:rFonts w:ascii="Times New Roman" w:hAnsi="Times New Roman" w:cs="Times New Roman"/>
        </w:rPr>
        <w:t>corporateprofits</w:t>
      </w:r>
      <w:proofErr w:type="spellEnd"/>
      <w:r w:rsidR="006737B3" w:rsidRPr="00C83D48">
        <w:rPr>
          <w:rFonts w:ascii="Times New Roman" w:hAnsi="Times New Roman" w:cs="Times New Roman"/>
        </w:rPr>
        <w:t>. Companies which benefit are those that already produce th</w:t>
      </w:r>
      <w:r w:rsidR="00BA6661" w:rsidRPr="00C83D48">
        <w:rPr>
          <w:rFonts w:ascii="Times New Roman" w:hAnsi="Times New Roman" w:cs="Times New Roman"/>
        </w:rPr>
        <w:t xml:space="preserve">e kinds of products </w:t>
      </w:r>
      <w:proofErr w:type="gramStart"/>
      <w:r w:rsidR="00BA6661" w:rsidRPr="00C83D48">
        <w:rPr>
          <w:rFonts w:ascii="Times New Roman" w:hAnsi="Times New Roman" w:cs="Times New Roman"/>
        </w:rPr>
        <w:t xml:space="preserve">consumers </w:t>
      </w:r>
      <w:r w:rsidR="006737B3" w:rsidRPr="00C83D48">
        <w:rPr>
          <w:rFonts w:ascii="Times New Roman" w:hAnsi="Times New Roman" w:cs="Times New Roman"/>
        </w:rPr>
        <w:t xml:space="preserve"> want</w:t>
      </w:r>
      <w:proofErr w:type="gramEnd"/>
      <w:r w:rsidR="006737B3" w:rsidRPr="00C83D48">
        <w:rPr>
          <w:rFonts w:ascii="Times New Roman" w:hAnsi="Times New Roman" w:cs="Times New Roman"/>
        </w:rPr>
        <w:t>, or companies that are taking steps to adapt existing products. T</w:t>
      </w:r>
      <w:r w:rsidRPr="00C83D48">
        <w:rPr>
          <w:rFonts w:ascii="Times New Roman" w:hAnsi="Times New Roman" w:cs="Times New Roman"/>
        </w:rPr>
        <w:t xml:space="preserve">hese include </w:t>
      </w:r>
      <w:proofErr w:type="spellStart"/>
      <w:r w:rsidRPr="00C83D48">
        <w:rPr>
          <w:rFonts w:ascii="Times New Roman" w:hAnsi="Times New Roman" w:cs="Times New Roman"/>
        </w:rPr>
        <w:t>Danone</w:t>
      </w:r>
      <w:proofErr w:type="spellEnd"/>
      <w:r w:rsidRPr="00C83D48">
        <w:rPr>
          <w:rFonts w:ascii="Times New Roman" w:hAnsi="Times New Roman" w:cs="Times New Roman"/>
        </w:rPr>
        <w:t xml:space="preserve">, the French </w:t>
      </w:r>
    </w:p>
    <w:p w:rsidR="00444344" w:rsidRPr="00C83D48" w:rsidRDefault="006737B3" w:rsidP="00444344">
      <w:pPr>
        <w:pStyle w:val="Bodytext20"/>
        <w:shd w:val="clear" w:color="auto" w:fill="auto"/>
        <w:spacing w:before="0"/>
        <w:ind w:firstLine="0"/>
        <w:rPr>
          <w:rFonts w:ascii="Times New Roman" w:hAnsi="Times New Roman" w:cs="Times New Roman"/>
        </w:rPr>
      </w:pPr>
      <w:proofErr w:type="gramStart"/>
      <w:r w:rsidRPr="00C83D48">
        <w:rPr>
          <w:rFonts w:ascii="Times New Roman" w:hAnsi="Times New Roman" w:cs="Times New Roman"/>
        </w:rPr>
        <w:t>company</w:t>
      </w:r>
      <w:proofErr w:type="gramEnd"/>
      <w:r w:rsidRPr="00C83D48">
        <w:rPr>
          <w:rFonts w:ascii="Times New Roman" w:hAnsi="Times New Roman" w:cs="Times New Roman"/>
        </w:rPr>
        <w:t>, as well as Swiss food company Nestle, which  has made nutritional foods a core strategic focus.</w:t>
      </w:r>
      <w:r w:rsidR="00444344" w:rsidRPr="00C83D48">
        <w:rPr>
          <w:rFonts w:ascii="Times New Roman" w:hAnsi="Times New Roman" w:cs="Times New Roman"/>
        </w:rPr>
        <w:t xml:space="preserve"> </w:t>
      </w:r>
    </w:p>
    <w:p w:rsidR="00E01A95" w:rsidRPr="00C83D48" w:rsidRDefault="00C83D48" w:rsidP="00C83D48">
      <w:pPr>
        <w:pStyle w:val="Bodytext20"/>
        <w:shd w:val="clear" w:color="auto" w:fill="auto"/>
        <w:spacing w:before="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6737B3" w:rsidRPr="00C83D48">
        <w:rPr>
          <w:rFonts w:ascii="Times New Roman" w:hAnsi="Times New Roman" w:cs="Times New Roman"/>
        </w:rPr>
        <w:t xml:space="preserve">Companies that do not meet consumer needs are suffering. In March, </w:t>
      </w:r>
      <w:proofErr w:type="spellStart"/>
      <w:r w:rsidR="006737B3" w:rsidRPr="00C83D48">
        <w:rPr>
          <w:rFonts w:ascii="Times New Roman" w:hAnsi="Times New Roman" w:cs="Times New Roman"/>
        </w:rPr>
        <w:t>Asda</w:t>
      </w:r>
      <w:proofErr w:type="spellEnd"/>
      <w:r w:rsidR="006737B3" w:rsidRPr="00C83D48">
        <w:rPr>
          <w:rFonts w:ascii="Times New Roman" w:hAnsi="Times New Roman" w:cs="Times New Roman"/>
        </w:rPr>
        <w:t xml:space="preserve"> took the juice drink Sunny D (previously known as Sunny Delight) off its shelves after finding its customers did not want to buy it.</w:t>
      </w:r>
    </w:p>
    <w:p w:rsidR="00444344" w:rsidRPr="00C83D48" w:rsidRDefault="00444344">
      <w:pPr>
        <w:pStyle w:val="Bodytext50"/>
        <w:shd w:val="clear" w:color="auto" w:fill="auto"/>
        <w:spacing w:before="0" w:line="160" w:lineRule="exact"/>
        <w:rPr>
          <w:rFonts w:ascii="Times New Roman" w:hAnsi="Times New Roman" w:cs="Times New Roman"/>
        </w:rPr>
        <w:sectPr w:rsidR="00444344" w:rsidRPr="00C83D48" w:rsidSect="00444344">
          <w:type w:val="continuous"/>
          <w:pgSz w:w="11900" w:h="16840"/>
          <w:pgMar w:top="2858" w:right="1445" w:bottom="828" w:left="984" w:header="0" w:footer="3" w:gutter="0"/>
          <w:cols w:space="102"/>
          <w:noEndnote/>
          <w:docGrid w:linePitch="360"/>
        </w:sectPr>
      </w:pPr>
    </w:p>
    <w:p w:rsidR="00E01A95" w:rsidRPr="00C83D48" w:rsidRDefault="00E01A95">
      <w:pPr>
        <w:spacing w:before="31" w:after="31" w:line="240" w:lineRule="exact"/>
        <w:rPr>
          <w:rFonts w:ascii="Times New Roman" w:hAnsi="Times New Roman" w:cs="Times New Roman"/>
          <w:sz w:val="19"/>
          <w:szCs w:val="19"/>
        </w:rPr>
      </w:pPr>
    </w:p>
    <w:p w:rsidR="00E01A95" w:rsidRPr="00C83D48" w:rsidRDefault="00E01A95">
      <w:pPr>
        <w:rPr>
          <w:rFonts w:ascii="Times New Roman" w:hAnsi="Times New Roman" w:cs="Times New Roman"/>
          <w:sz w:val="2"/>
          <w:szCs w:val="2"/>
        </w:rPr>
        <w:sectPr w:rsidR="00E01A95" w:rsidRPr="00C83D48">
          <w:type w:val="continuous"/>
          <w:pgSz w:w="11900" w:h="16840"/>
          <w:pgMar w:top="2843" w:right="0" w:bottom="813" w:left="0" w:header="0" w:footer="3" w:gutter="0"/>
          <w:cols w:space="720"/>
          <w:noEndnote/>
          <w:docGrid w:linePitch="360"/>
        </w:sectPr>
      </w:pPr>
    </w:p>
    <w:p w:rsidR="00E01A95" w:rsidRPr="006904E8" w:rsidRDefault="006737B3">
      <w:pPr>
        <w:pStyle w:val="Bodytext30"/>
        <w:shd w:val="clear" w:color="auto" w:fill="auto"/>
        <w:spacing w:line="230" w:lineRule="exact"/>
        <w:ind w:left="280"/>
        <w:rPr>
          <w:rFonts w:ascii="Times New Roman" w:hAnsi="Times New Roman" w:cs="Times New Roman"/>
          <w:b/>
        </w:rPr>
      </w:pPr>
      <w:proofErr w:type="gramStart"/>
      <w:r w:rsidRPr="00C83D48">
        <w:rPr>
          <w:rFonts w:ascii="Times New Roman" w:hAnsi="Times New Roman" w:cs="Times New Roman"/>
        </w:rPr>
        <w:lastRenderedPageBreak/>
        <w:t>i</w:t>
      </w:r>
      <w:proofErr w:type="gramEnd"/>
      <w:r w:rsidRPr="00C83D48">
        <w:rPr>
          <w:rFonts w:ascii="Times New Roman" w:hAnsi="Times New Roman" w:cs="Times New Roman"/>
        </w:rPr>
        <w:t xml:space="preserve"> </w:t>
      </w:r>
      <w:r w:rsidRPr="006904E8">
        <w:rPr>
          <w:rFonts w:ascii="Times New Roman" w:hAnsi="Times New Roman" w:cs="Times New Roman"/>
          <w:b/>
        </w:rPr>
        <w:t>Number the paragraph summaries in the correct order. Two of the summaries are not used.</w:t>
      </w:r>
    </w:p>
    <w:p w:rsidR="00E01A95" w:rsidRPr="00C83D48" w:rsidRDefault="006737B3">
      <w:pPr>
        <w:pStyle w:val="Bodytext30"/>
        <w:numPr>
          <w:ilvl w:val="0"/>
          <w:numId w:val="1"/>
        </w:numPr>
        <w:shd w:val="clear" w:color="auto" w:fill="auto"/>
        <w:tabs>
          <w:tab w:val="left" w:pos="629"/>
        </w:tabs>
        <w:spacing w:line="230" w:lineRule="exact"/>
        <w:ind w:left="280" w:firstLine="0"/>
        <w:jc w:val="both"/>
        <w:rPr>
          <w:rFonts w:ascii="Times New Roman" w:hAnsi="Times New Roman" w:cs="Times New Roman"/>
        </w:rPr>
      </w:pPr>
      <w:r w:rsidRPr="00C83D48">
        <w:rPr>
          <w:rFonts w:ascii="Times New Roman" w:hAnsi="Times New Roman" w:cs="Times New Roman"/>
        </w:rPr>
        <w:t>Companies need to change, as healthy foods</w:t>
      </w:r>
    </w:p>
    <w:p w:rsidR="00E01A95" w:rsidRPr="00B97DE8" w:rsidRDefault="006737B3">
      <w:pPr>
        <w:pStyle w:val="Tableofcontents20"/>
        <w:shd w:val="clear" w:color="auto" w:fill="auto"/>
        <w:tabs>
          <w:tab w:val="right" w:pos="4363"/>
        </w:tabs>
        <w:ind w:left="520"/>
        <w:rPr>
          <w:rFonts w:ascii="Times New Roman" w:hAnsi="Times New Roman" w:cs="Times New Roman"/>
          <w:sz w:val="13"/>
        </w:rPr>
      </w:pPr>
      <w:r w:rsidRPr="00C83D48">
        <w:rPr>
          <w:rFonts w:ascii="Times New Roman" w:hAnsi="Times New Roman" w:cs="Times New Roman"/>
        </w:rPr>
        <w:fldChar w:fldCharType="begin"/>
      </w:r>
      <w:r w:rsidRPr="00C83D48">
        <w:rPr>
          <w:rFonts w:ascii="Times New Roman" w:hAnsi="Times New Roman" w:cs="Times New Roman"/>
        </w:rPr>
        <w:instrText xml:space="preserve"> TOC \o "1-5" \h \z </w:instrText>
      </w:r>
      <w:r w:rsidRPr="00C83D48">
        <w:rPr>
          <w:rFonts w:ascii="Times New Roman" w:hAnsi="Times New Roman" w:cs="Times New Roman"/>
        </w:rPr>
        <w:fldChar w:fldCharType="separate"/>
      </w:r>
      <w:proofErr w:type="gramStart"/>
      <w:r w:rsidRPr="00B97DE8">
        <w:rPr>
          <w:rFonts w:ascii="Times New Roman" w:hAnsi="Times New Roman" w:cs="Times New Roman"/>
          <w:sz w:val="13"/>
        </w:rPr>
        <w:t>are</w:t>
      </w:r>
      <w:proofErr w:type="gramEnd"/>
      <w:r w:rsidRPr="00B97DE8">
        <w:rPr>
          <w:rFonts w:ascii="Times New Roman" w:hAnsi="Times New Roman" w:cs="Times New Roman"/>
          <w:sz w:val="13"/>
        </w:rPr>
        <w:t xml:space="preserve"> here to stay.</w:t>
      </w:r>
      <w:r w:rsidRPr="00B97DE8">
        <w:rPr>
          <w:rFonts w:ascii="Times New Roman" w:hAnsi="Times New Roman" w:cs="Times New Roman"/>
          <w:sz w:val="13"/>
        </w:rPr>
        <w:tab/>
      </w:r>
      <w:r w:rsidR="00755CC3" w:rsidRPr="00B97DE8">
        <w:rPr>
          <w:rFonts w:ascii="Times New Roman" w:hAnsi="Times New Roman" w:cs="Times New Roman"/>
          <w:sz w:val="13"/>
          <w:lang w:eastAsia="ru-RU" w:bidi="ru-RU"/>
        </w:rPr>
        <w:t>[     ]</w:t>
      </w:r>
    </w:p>
    <w:p w:rsidR="00E01A95" w:rsidRPr="00B97DE8" w:rsidRDefault="006737B3">
      <w:pPr>
        <w:pStyle w:val="Tableofcontents0"/>
        <w:numPr>
          <w:ilvl w:val="0"/>
          <w:numId w:val="1"/>
        </w:numPr>
        <w:shd w:val="clear" w:color="auto" w:fill="auto"/>
        <w:tabs>
          <w:tab w:val="left" w:pos="634"/>
        </w:tabs>
        <w:ind w:left="280"/>
        <w:rPr>
          <w:rFonts w:ascii="Times New Roman" w:hAnsi="Times New Roman" w:cs="Times New Roman"/>
          <w:sz w:val="14"/>
        </w:rPr>
      </w:pPr>
      <w:r w:rsidRPr="00B97DE8">
        <w:rPr>
          <w:rFonts w:ascii="Times New Roman" w:hAnsi="Times New Roman" w:cs="Times New Roman"/>
          <w:sz w:val="14"/>
        </w:rPr>
        <w:t>Coke needs to inform customers about its</w:t>
      </w:r>
    </w:p>
    <w:p w:rsidR="00E01A95" w:rsidRPr="00B97DE8" w:rsidRDefault="00755CC3">
      <w:pPr>
        <w:pStyle w:val="Tableofcontents20"/>
        <w:shd w:val="clear" w:color="auto" w:fill="auto"/>
        <w:tabs>
          <w:tab w:val="right" w:pos="4363"/>
        </w:tabs>
        <w:ind w:left="520"/>
        <w:rPr>
          <w:rFonts w:ascii="Times New Roman" w:hAnsi="Times New Roman" w:cs="Times New Roman"/>
          <w:sz w:val="13"/>
        </w:rPr>
      </w:pPr>
      <w:r w:rsidRPr="00B97DE8">
        <w:rPr>
          <w:rFonts w:ascii="Times New Roman" w:hAnsi="Times New Roman" w:cs="Times New Roman"/>
          <w:sz w:val="13"/>
        </w:rPr>
        <w:t>whole product range                                             [     ]</w:t>
      </w:r>
    </w:p>
    <w:p w:rsidR="00E01A95" w:rsidRPr="00B97DE8" w:rsidRDefault="006737B3">
      <w:pPr>
        <w:pStyle w:val="Tableofcontents0"/>
        <w:numPr>
          <w:ilvl w:val="0"/>
          <w:numId w:val="1"/>
        </w:numPr>
        <w:shd w:val="clear" w:color="auto" w:fill="auto"/>
        <w:tabs>
          <w:tab w:val="left" w:pos="634"/>
        </w:tabs>
        <w:ind w:left="280"/>
        <w:rPr>
          <w:rFonts w:ascii="Times New Roman" w:hAnsi="Times New Roman" w:cs="Times New Roman"/>
          <w:sz w:val="14"/>
        </w:rPr>
      </w:pPr>
      <w:r w:rsidRPr="00B97DE8">
        <w:rPr>
          <w:rFonts w:ascii="Times New Roman" w:hAnsi="Times New Roman" w:cs="Times New Roman"/>
          <w:sz w:val="14"/>
        </w:rPr>
        <w:t>Unfortunately, if companies do not change,</w:t>
      </w:r>
    </w:p>
    <w:p w:rsidR="00E01A95" w:rsidRPr="00B97DE8" w:rsidRDefault="006737B3">
      <w:pPr>
        <w:pStyle w:val="Tableofcontents0"/>
        <w:shd w:val="clear" w:color="auto" w:fill="auto"/>
        <w:tabs>
          <w:tab w:val="right" w:pos="4363"/>
        </w:tabs>
        <w:ind w:left="520"/>
        <w:rPr>
          <w:rFonts w:ascii="Times New Roman" w:hAnsi="Times New Roman" w:cs="Times New Roman"/>
          <w:sz w:val="14"/>
        </w:rPr>
      </w:pPr>
      <w:r w:rsidRPr="00B97DE8">
        <w:rPr>
          <w:rFonts w:ascii="Times New Roman" w:hAnsi="Times New Roman" w:cs="Times New Roman"/>
          <w:sz w:val="14"/>
        </w:rPr>
        <w:t>they will find it very difficult to survive.</w:t>
      </w:r>
      <w:r w:rsidR="00755CC3" w:rsidRPr="00B97DE8">
        <w:rPr>
          <w:rFonts w:ascii="Times New Roman" w:hAnsi="Times New Roman" w:cs="Times New Roman"/>
          <w:sz w:val="14"/>
        </w:rPr>
        <w:t xml:space="preserve">             [     ]</w:t>
      </w:r>
      <w:r w:rsidRPr="00B97DE8">
        <w:rPr>
          <w:rFonts w:ascii="Times New Roman" w:hAnsi="Times New Roman" w:cs="Times New Roman"/>
          <w:sz w:val="14"/>
        </w:rPr>
        <w:tab/>
      </w:r>
    </w:p>
    <w:p w:rsidR="00E01A95" w:rsidRPr="00B97DE8" w:rsidRDefault="006737B3">
      <w:pPr>
        <w:pStyle w:val="Tableofcontents0"/>
        <w:numPr>
          <w:ilvl w:val="0"/>
          <w:numId w:val="1"/>
        </w:numPr>
        <w:shd w:val="clear" w:color="auto" w:fill="auto"/>
        <w:tabs>
          <w:tab w:val="left" w:pos="634"/>
        </w:tabs>
        <w:ind w:left="280"/>
        <w:rPr>
          <w:rFonts w:ascii="Times New Roman" w:hAnsi="Times New Roman" w:cs="Times New Roman"/>
          <w:sz w:val="14"/>
        </w:rPr>
      </w:pPr>
      <w:r w:rsidRPr="00B97DE8">
        <w:rPr>
          <w:rFonts w:ascii="Times New Roman" w:hAnsi="Times New Roman" w:cs="Times New Roman"/>
          <w:sz w:val="14"/>
        </w:rPr>
        <w:t>If customers fail to recognise Coke’s whole</w:t>
      </w:r>
    </w:p>
    <w:p w:rsidR="00E01A95" w:rsidRPr="00B97DE8" w:rsidRDefault="006737B3">
      <w:pPr>
        <w:pStyle w:val="Tableofcontents0"/>
        <w:shd w:val="clear" w:color="auto" w:fill="auto"/>
        <w:tabs>
          <w:tab w:val="right" w:pos="3838"/>
        </w:tabs>
        <w:ind w:left="520"/>
        <w:jc w:val="left"/>
        <w:rPr>
          <w:rFonts w:ascii="Times New Roman" w:hAnsi="Times New Roman" w:cs="Times New Roman"/>
          <w:sz w:val="14"/>
        </w:rPr>
      </w:pPr>
      <w:r w:rsidRPr="00B97DE8">
        <w:rPr>
          <w:rFonts w:ascii="Times New Roman" w:hAnsi="Times New Roman" w:cs="Times New Roman"/>
          <w:sz w:val="14"/>
        </w:rPr>
        <w:t>range of products, the company will face financial problems.</w:t>
      </w:r>
      <w:r w:rsidR="00755CC3" w:rsidRPr="00B97DE8">
        <w:rPr>
          <w:rFonts w:ascii="Times New Roman" w:hAnsi="Times New Roman" w:cs="Times New Roman"/>
          <w:sz w:val="14"/>
        </w:rPr>
        <w:t xml:space="preserve">  [      ]</w:t>
      </w:r>
      <w:r w:rsidRPr="00B97DE8">
        <w:rPr>
          <w:rFonts w:ascii="Times New Roman" w:hAnsi="Times New Roman" w:cs="Times New Roman"/>
          <w:sz w:val="14"/>
        </w:rPr>
        <w:tab/>
      </w:r>
    </w:p>
    <w:p w:rsidR="00E01A95" w:rsidRPr="00B97DE8" w:rsidRDefault="006737B3">
      <w:pPr>
        <w:pStyle w:val="Tableofcontents0"/>
        <w:numPr>
          <w:ilvl w:val="0"/>
          <w:numId w:val="1"/>
        </w:numPr>
        <w:shd w:val="clear" w:color="auto" w:fill="auto"/>
        <w:tabs>
          <w:tab w:val="left" w:pos="634"/>
        </w:tabs>
        <w:ind w:left="280"/>
        <w:rPr>
          <w:rFonts w:ascii="Times New Roman" w:hAnsi="Times New Roman" w:cs="Times New Roman"/>
          <w:sz w:val="14"/>
        </w:rPr>
      </w:pPr>
      <w:r w:rsidRPr="00B97DE8">
        <w:rPr>
          <w:rFonts w:ascii="Times New Roman" w:hAnsi="Times New Roman" w:cs="Times New Roman"/>
          <w:sz w:val="14"/>
        </w:rPr>
        <w:t>Advertisements for healthy products are</w:t>
      </w:r>
    </w:p>
    <w:p w:rsidR="00E01A95" w:rsidRPr="00B97DE8" w:rsidRDefault="00755CC3">
      <w:pPr>
        <w:pStyle w:val="Tableofcontents20"/>
        <w:shd w:val="clear" w:color="auto" w:fill="auto"/>
        <w:tabs>
          <w:tab w:val="right" w:pos="4363"/>
        </w:tabs>
        <w:ind w:left="520"/>
        <w:rPr>
          <w:rFonts w:ascii="Times New Roman" w:hAnsi="Times New Roman" w:cs="Times New Roman"/>
          <w:sz w:val="13"/>
        </w:rPr>
      </w:pPr>
      <w:r w:rsidRPr="00B97DE8">
        <w:rPr>
          <w:rFonts w:ascii="Times New Roman" w:hAnsi="Times New Roman" w:cs="Times New Roman"/>
          <w:sz w:val="13"/>
        </w:rPr>
        <w:t>very popular.                                                          [     ]</w:t>
      </w:r>
    </w:p>
    <w:p w:rsidR="00E01A95" w:rsidRPr="00B97DE8" w:rsidRDefault="006737B3">
      <w:pPr>
        <w:pStyle w:val="Tableofcontents0"/>
        <w:numPr>
          <w:ilvl w:val="0"/>
          <w:numId w:val="1"/>
        </w:numPr>
        <w:shd w:val="clear" w:color="auto" w:fill="auto"/>
        <w:tabs>
          <w:tab w:val="left" w:pos="634"/>
        </w:tabs>
        <w:ind w:left="280"/>
        <w:rPr>
          <w:rFonts w:ascii="Times New Roman" w:hAnsi="Times New Roman" w:cs="Times New Roman"/>
          <w:sz w:val="14"/>
        </w:rPr>
      </w:pPr>
      <w:r w:rsidRPr="00B97DE8">
        <w:rPr>
          <w:rFonts w:ascii="Times New Roman" w:hAnsi="Times New Roman" w:cs="Times New Roman"/>
          <w:sz w:val="14"/>
        </w:rPr>
        <w:t>The campaign is well timed, as people want</w:t>
      </w:r>
    </w:p>
    <w:p w:rsidR="00E01A95" w:rsidRPr="00B97DE8" w:rsidRDefault="006737B3">
      <w:pPr>
        <w:pStyle w:val="Tableofcontents20"/>
        <w:shd w:val="clear" w:color="auto" w:fill="auto"/>
        <w:tabs>
          <w:tab w:val="right" w:pos="4363"/>
        </w:tabs>
        <w:ind w:left="520"/>
        <w:rPr>
          <w:rFonts w:ascii="Times New Roman" w:hAnsi="Times New Roman" w:cs="Times New Roman"/>
          <w:sz w:val="13"/>
        </w:rPr>
      </w:pPr>
      <w:r w:rsidRPr="00B97DE8">
        <w:rPr>
          <w:rFonts w:ascii="Times New Roman" w:hAnsi="Times New Roman" w:cs="Times New Roman"/>
          <w:sz w:val="13"/>
        </w:rPr>
        <w:t>more healthy products.?</w:t>
      </w:r>
      <w:r w:rsidR="00755CC3" w:rsidRPr="00B97DE8">
        <w:rPr>
          <w:rFonts w:ascii="Times New Roman" w:hAnsi="Times New Roman" w:cs="Times New Roman"/>
          <w:sz w:val="13"/>
        </w:rPr>
        <w:t xml:space="preserve">                                         [     ]</w:t>
      </w:r>
      <w:r w:rsidRPr="00B97DE8">
        <w:rPr>
          <w:rFonts w:ascii="Times New Roman" w:hAnsi="Times New Roman" w:cs="Times New Roman"/>
          <w:sz w:val="13"/>
        </w:rPr>
        <w:tab/>
      </w:r>
    </w:p>
    <w:p w:rsidR="00E01A95" w:rsidRPr="00B97DE8" w:rsidRDefault="006737B3">
      <w:pPr>
        <w:pStyle w:val="Tableofcontents0"/>
        <w:numPr>
          <w:ilvl w:val="0"/>
          <w:numId w:val="1"/>
        </w:numPr>
        <w:shd w:val="clear" w:color="auto" w:fill="auto"/>
        <w:tabs>
          <w:tab w:val="left" w:pos="634"/>
        </w:tabs>
        <w:ind w:left="280"/>
        <w:rPr>
          <w:rFonts w:ascii="Times New Roman" w:hAnsi="Times New Roman" w:cs="Times New Roman"/>
          <w:sz w:val="14"/>
        </w:rPr>
      </w:pPr>
      <w:r w:rsidRPr="00B97DE8">
        <w:rPr>
          <w:rFonts w:ascii="Times New Roman" w:hAnsi="Times New Roman" w:cs="Times New Roman"/>
          <w:sz w:val="14"/>
        </w:rPr>
        <w:t>Many companies are benefiting from a bigger</w:t>
      </w:r>
      <w:r w:rsidR="00B97DE8" w:rsidRPr="00B97DE8">
        <w:rPr>
          <w:rFonts w:ascii="Times New Roman" w:hAnsi="Times New Roman" w:cs="Times New Roman"/>
        </w:rPr>
        <w:t xml:space="preserve"> </w:t>
      </w:r>
      <w:r w:rsidR="00B97DE8" w:rsidRPr="00C83D48">
        <w:rPr>
          <w:rFonts w:ascii="Times New Roman" w:hAnsi="Times New Roman" w:cs="Times New Roman"/>
        </w:rPr>
        <w:t>market share.</w:t>
      </w:r>
      <w:r w:rsidR="00B97DE8">
        <w:rPr>
          <w:rFonts w:ascii="Times New Roman" w:hAnsi="Times New Roman" w:cs="Times New Roman"/>
        </w:rPr>
        <w:t xml:space="preserve"> </w:t>
      </w:r>
      <w:r w:rsidR="00B97DE8" w:rsidRPr="00C83D48">
        <w:rPr>
          <w:rFonts w:ascii="Times New Roman" w:hAnsi="Times New Roman" w:cs="Times New Roman"/>
        </w:rPr>
        <w:t xml:space="preserve">  [     ]</w:t>
      </w:r>
    </w:p>
    <w:p w:rsidR="00444344" w:rsidRPr="00C83D48" w:rsidRDefault="00444344" w:rsidP="00444344">
      <w:pPr>
        <w:framePr w:w="5880" w:h="4531" w:hRule="exact" w:hSpace="5227" w:wrap="notBeside" w:vAnchor="text" w:hAnchor="page" w:x="894" w:y="706"/>
        <w:rPr>
          <w:rFonts w:ascii="Times New Roman" w:hAnsi="Times New Roman" w:cs="Times New Roman"/>
          <w:sz w:val="2"/>
          <w:szCs w:val="2"/>
        </w:rPr>
      </w:pPr>
    </w:p>
    <w:p w:rsidR="00E01A95" w:rsidRPr="00C83D48" w:rsidRDefault="006737B3" w:rsidP="00B244E1">
      <w:pPr>
        <w:pStyle w:val="Tableofcontents0"/>
        <w:shd w:val="clear" w:color="auto" w:fill="auto"/>
        <w:tabs>
          <w:tab w:val="right" w:pos="4363"/>
        </w:tabs>
        <w:rPr>
          <w:rFonts w:ascii="Times New Roman" w:hAnsi="Times New Roman" w:cs="Times New Roman"/>
        </w:rPr>
      </w:pPr>
      <w:r w:rsidRPr="00C83D48">
        <w:rPr>
          <w:rFonts w:ascii="Times New Roman" w:hAnsi="Times New Roman" w:cs="Times New Roman"/>
        </w:rPr>
        <w:tab/>
      </w:r>
      <w:r w:rsidRPr="00C83D48">
        <w:rPr>
          <w:rFonts w:ascii="Times New Roman" w:hAnsi="Times New Roman" w:cs="Times New Roman"/>
        </w:rPr>
        <w:fldChar w:fldCharType="end"/>
      </w:r>
      <w:bookmarkStart w:id="1" w:name="_GoBack"/>
      <w:bookmarkEnd w:id="1"/>
    </w:p>
    <w:sectPr w:rsidR="00E01A95" w:rsidRPr="00C83D48">
      <w:type w:val="continuous"/>
      <w:pgSz w:w="11900" w:h="16840"/>
      <w:pgMar w:top="2873" w:right="1388" w:bottom="843" w:left="8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606" w:rsidRDefault="00014606">
      <w:r>
        <w:separator/>
      </w:r>
    </w:p>
  </w:endnote>
  <w:endnote w:type="continuationSeparator" w:id="0">
    <w:p w:rsidR="00014606" w:rsidRDefault="0001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606" w:rsidRDefault="00014606"/>
  </w:footnote>
  <w:footnote w:type="continuationSeparator" w:id="0">
    <w:p w:rsidR="00014606" w:rsidRDefault="0001460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A95" w:rsidRDefault="0001460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.15pt;width:2.15pt;height: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01A95" w:rsidRDefault="006737B3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84385"/>
    <w:multiLevelType w:val="multilevel"/>
    <w:tmpl w:val="0B645182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01A95"/>
    <w:rsid w:val="00014606"/>
    <w:rsid w:val="00316C3D"/>
    <w:rsid w:val="003B0F93"/>
    <w:rsid w:val="00444344"/>
    <w:rsid w:val="00572B0C"/>
    <w:rsid w:val="005D52B2"/>
    <w:rsid w:val="00630B1C"/>
    <w:rsid w:val="006737B3"/>
    <w:rsid w:val="006904E8"/>
    <w:rsid w:val="00732FF1"/>
    <w:rsid w:val="00755CC3"/>
    <w:rsid w:val="007F52AF"/>
    <w:rsid w:val="00887482"/>
    <w:rsid w:val="00976D66"/>
    <w:rsid w:val="009B6066"/>
    <w:rsid w:val="00AC1951"/>
    <w:rsid w:val="00B244E1"/>
    <w:rsid w:val="00B97DE8"/>
    <w:rsid w:val="00BA6661"/>
    <w:rsid w:val="00C83D48"/>
    <w:rsid w:val="00C9127A"/>
    <w:rsid w:val="00CA595B"/>
    <w:rsid w:val="00E0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Headerorfooter">
    <w:name w:val="Header or footer_"/>
    <w:basedOn w:val="a0"/>
    <w:link w:val="Headerorfooter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1">
    <w:name w:val="Header or footer"/>
    <w:basedOn w:val="Headerorfooter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3Exact">
    <w:name w:val="Body text (3) Exact"/>
    <w:basedOn w:val="a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Exact">
    <w:name w:val="Body text (4) Exact"/>
    <w:basedOn w:val="a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Exact0">
    <w:name w:val="Body text (4) Exact"/>
    <w:basedOn w:val="Bodytext4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Heading2Exact">
    <w:name w:val="Heading #2 Exact"/>
    <w:basedOn w:val="a0"/>
    <w:link w:val="Heading2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36"/>
      <w:szCs w:val="36"/>
      <w:u w:val="none"/>
    </w:rPr>
  </w:style>
  <w:style w:type="character" w:customStyle="1" w:styleId="Bodytext4">
    <w:name w:val="Body text (4)_"/>
    <w:basedOn w:val="a0"/>
    <w:link w:val="Bodytext4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a0"/>
    <w:link w:val="Bodytext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ItalicSpacing0pt">
    <w:name w:val="Body text (3) + Italic;Spacing 0 pt"/>
    <w:basedOn w:val="Bodytext3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Heading1">
    <w:name w:val="Heading #1_"/>
    <w:basedOn w:val="a0"/>
    <w:link w:val="Heading1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0"/>
      <w:sz w:val="58"/>
      <w:szCs w:val="58"/>
      <w:u w:val="none"/>
    </w:rPr>
  </w:style>
  <w:style w:type="character" w:customStyle="1" w:styleId="Bodytext6Exact">
    <w:name w:val="Body text (6) Exact"/>
    <w:basedOn w:val="a0"/>
    <w:link w:val="Bodytext6"/>
    <w:rPr>
      <w:rFonts w:ascii="Georgia" w:eastAsia="Georgia" w:hAnsi="Georgia" w:cs="Georgia"/>
      <w:b w:val="0"/>
      <w:bCs w:val="0"/>
      <w:i w:val="0"/>
      <w:iCs w:val="0"/>
      <w:smallCaps w:val="0"/>
      <w:strike w:val="0"/>
      <w:u w:val="none"/>
    </w:rPr>
  </w:style>
  <w:style w:type="character" w:customStyle="1" w:styleId="Bodytext6Exact0">
    <w:name w:val="Body text (6) Exact"/>
    <w:basedOn w:val="Bodytext6Exact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">
    <w:name w:val="Body text (2)_"/>
    <w:basedOn w:val="a0"/>
    <w:link w:val="Bodytext2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Arial65pt">
    <w:name w:val="Body text (2) + Arial;6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Bodytext5">
    <w:name w:val="Body text (5)_"/>
    <w:basedOn w:val="a0"/>
    <w:link w:val="Bodytext5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ofcontents2">
    <w:name w:val="Table of contents (2)_"/>
    <w:basedOn w:val="a0"/>
    <w:link w:val="Tableofcontents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ableofcontents">
    <w:name w:val="Table of contents_"/>
    <w:basedOn w:val="a0"/>
    <w:link w:val="Tableofcontents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ofcontents75ptBold">
    <w:name w:val="Table of contents + 7.5 pt;Bold"/>
    <w:basedOn w:val="Tableofcontents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Tablecaption">
    <w:name w:val="Table caption_"/>
    <w:basedOn w:val="a0"/>
    <w:link w:val="Tablecaption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Georgia9pt">
    <w:name w:val="Table caption + Georgia;9 pt"/>
    <w:basedOn w:val="Tablecaption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1">
    <w:name w:val="Body text (2)"/>
    <w:basedOn w:val="Bodytext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TrebuchetMS8pt">
    <w:name w:val="Body text (2) + Trebuchet MS;8 pt"/>
    <w:basedOn w:val="Body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2TrebuchetMS85ptBoldSpacing-1pt">
    <w:name w:val="Body text (2) + Trebuchet MS;8.5 pt;Bold;Spacing -1 pt"/>
    <w:basedOn w:val="Body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2TrebuchetMS8ptItalicSpacing0pt">
    <w:name w:val="Body text (2) + Trebuchet MS;8 pt;Italic;Spacing 0 pt"/>
    <w:basedOn w:val="Body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8Exact">
    <w:name w:val="Body text (8) Exact"/>
    <w:basedOn w:val="a0"/>
    <w:link w:val="Bodytext8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  <w:lang w:val="kk-KZ" w:eastAsia="kk-KZ" w:bidi="kk-KZ"/>
    </w:rPr>
  </w:style>
  <w:style w:type="character" w:customStyle="1" w:styleId="Bodytext7">
    <w:name w:val="Body text (7)_"/>
    <w:basedOn w:val="a0"/>
    <w:link w:val="Bodytext7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Georgia" w:eastAsia="Georgia" w:hAnsi="Georgia" w:cs="Georgia"/>
      <w:sz w:val="16"/>
      <w:szCs w:val="16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0" w:lineRule="atLeast"/>
      <w:ind w:hanging="280"/>
    </w:pPr>
    <w:rPr>
      <w:rFonts w:ascii="Trebuchet MS" w:eastAsia="Trebuchet MS" w:hAnsi="Trebuchet MS" w:cs="Trebuchet MS"/>
      <w:sz w:val="16"/>
      <w:szCs w:val="16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2"/>
      <w:szCs w:val="22"/>
    </w:rPr>
  </w:style>
  <w:style w:type="paragraph" w:customStyle="1" w:styleId="Heading2">
    <w:name w:val="Heading #2"/>
    <w:basedOn w:val="a"/>
    <w:link w:val="Heading2Exact"/>
    <w:pPr>
      <w:shd w:val="clear" w:color="auto" w:fill="FFFFFF"/>
      <w:spacing w:line="0" w:lineRule="atLeast"/>
      <w:outlineLvl w:val="1"/>
    </w:pPr>
    <w:rPr>
      <w:rFonts w:ascii="Trebuchet MS" w:eastAsia="Trebuchet MS" w:hAnsi="Trebuchet MS" w:cs="Trebuchet MS"/>
      <w:b/>
      <w:bCs/>
      <w:spacing w:val="-10"/>
      <w:sz w:val="36"/>
      <w:szCs w:val="36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686" w:lineRule="exact"/>
      <w:outlineLvl w:val="0"/>
    </w:pPr>
    <w:rPr>
      <w:rFonts w:ascii="Georgia" w:eastAsia="Georgia" w:hAnsi="Georgia" w:cs="Georgia"/>
      <w:spacing w:val="-10"/>
      <w:sz w:val="58"/>
      <w:szCs w:val="58"/>
    </w:rPr>
  </w:style>
  <w:style w:type="paragraph" w:customStyle="1" w:styleId="Bodytext6">
    <w:name w:val="Body text (6)"/>
    <w:basedOn w:val="a"/>
    <w:link w:val="Bodytext6Exact"/>
    <w:pPr>
      <w:shd w:val="clear" w:color="auto" w:fill="FFFFFF"/>
      <w:spacing w:line="0" w:lineRule="atLeast"/>
    </w:pPr>
    <w:rPr>
      <w:rFonts w:ascii="Georgia" w:eastAsia="Georgia" w:hAnsi="Georgia" w:cs="Georgia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240" w:line="206" w:lineRule="exact"/>
      <w:ind w:hanging="320"/>
      <w:jc w:val="both"/>
    </w:pPr>
    <w:rPr>
      <w:rFonts w:ascii="Georgia" w:eastAsia="Georgia" w:hAnsi="Georgia" w:cs="Georgia"/>
      <w:sz w:val="18"/>
      <w:szCs w:val="18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360" w:line="0" w:lineRule="atLeast"/>
      <w:jc w:val="right"/>
    </w:pPr>
    <w:rPr>
      <w:rFonts w:ascii="Georgia" w:eastAsia="Georgia" w:hAnsi="Georgia" w:cs="Georgia"/>
      <w:sz w:val="16"/>
      <w:szCs w:val="16"/>
    </w:rPr>
  </w:style>
  <w:style w:type="paragraph" w:customStyle="1" w:styleId="Tableofcontents20">
    <w:name w:val="Table of contents (2)"/>
    <w:basedOn w:val="a"/>
    <w:link w:val="Tableofcontents2"/>
    <w:pPr>
      <w:shd w:val="clear" w:color="auto" w:fill="FFFFFF"/>
      <w:spacing w:line="230" w:lineRule="exact"/>
      <w:jc w:val="both"/>
    </w:pPr>
    <w:rPr>
      <w:rFonts w:ascii="Trebuchet MS" w:eastAsia="Trebuchet MS" w:hAnsi="Trebuchet MS" w:cs="Trebuchet MS"/>
      <w:b/>
      <w:bCs/>
      <w:sz w:val="15"/>
      <w:szCs w:val="15"/>
    </w:rPr>
  </w:style>
  <w:style w:type="paragraph" w:customStyle="1" w:styleId="Tableofcontents0">
    <w:name w:val="Table of contents"/>
    <w:basedOn w:val="a"/>
    <w:link w:val="Tableofcontents"/>
    <w:pPr>
      <w:shd w:val="clear" w:color="auto" w:fill="FFFFFF"/>
      <w:spacing w:line="230" w:lineRule="exact"/>
      <w:jc w:val="both"/>
    </w:pPr>
    <w:rPr>
      <w:rFonts w:ascii="Trebuchet MS" w:eastAsia="Trebuchet MS" w:hAnsi="Trebuchet MS" w:cs="Trebuchet MS"/>
      <w:sz w:val="16"/>
      <w:szCs w:val="16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230" w:lineRule="exact"/>
      <w:ind w:hanging="260"/>
    </w:pPr>
    <w:rPr>
      <w:rFonts w:ascii="Trebuchet MS" w:eastAsia="Trebuchet MS" w:hAnsi="Trebuchet MS" w:cs="Trebuchet MS"/>
      <w:sz w:val="16"/>
      <w:szCs w:val="16"/>
    </w:rPr>
  </w:style>
  <w:style w:type="paragraph" w:customStyle="1" w:styleId="Bodytext8">
    <w:name w:val="Body text (8)"/>
    <w:basedOn w:val="a"/>
    <w:link w:val="Bodytext8Exact"/>
    <w:pPr>
      <w:shd w:val="clear" w:color="auto" w:fill="FFFFFF"/>
      <w:spacing w:line="0" w:lineRule="atLeast"/>
    </w:pPr>
    <w:rPr>
      <w:rFonts w:ascii="Arial" w:eastAsia="Arial" w:hAnsi="Arial" w:cs="Arial"/>
      <w:b/>
      <w:bCs/>
      <w:lang w:val="kk-KZ" w:eastAsia="kk-KZ" w:bidi="kk-KZ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line="0" w:lineRule="atLeast"/>
    </w:pPr>
    <w:rPr>
      <w:rFonts w:ascii="Georgia" w:eastAsia="Georgia" w:hAnsi="Georgia" w:cs="Georgia"/>
      <w:sz w:val="14"/>
      <w:szCs w:val="14"/>
    </w:rPr>
  </w:style>
  <w:style w:type="paragraph" w:styleId="a4">
    <w:name w:val="header"/>
    <w:basedOn w:val="a"/>
    <w:link w:val="a5"/>
    <w:uiPriority w:val="99"/>
    <w:unhideWhenUsed/>
    <w:rsid w:val="00572B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2B0C"/>
    <w:rPr>
      <w:color w:val="000000"/>
    </w:rPr>
  </w:style>
  <w:style w:type="paragraph" w:styleId="a6">
    <w:name w:val="footer"/>
    <w:basedOn w:val="a"/>
    <w:link w:val="a7"/>
    <w:uiPriority w:val="99"/>
    <w:unhideWhenUsed/>
    <w:rsid w:val="00572B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2B0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9FC69-3574-4503-8392-F6F872C6B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21</cp:revision>
  <dcterms:created xsi:type="dcterms:W3CDTF">2018-04-28T05:17:00Z</dcterms:created>
  <dcterms:modified xsi:type="dcterms:W3CDTF">2018-05-01T17:13:00Z</dcterms:modified>
</cp:coreProperties>
</file>